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A64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03467B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4D6380A3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绵阳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交发恒通建设工程</w:t>
      </w:r>
      <w:r>
        <w:rPr>
          <w:rFonts w:hint="eastAsia" w:ascii="方正小标宋简体" w:hAnsi="黑体" w:eastAsia="方正小标宋简体"/>
          <w:sz w:val="44"/>
          <w:szCs w:val="44"/>
        </w:rPr>
        <w:t>有限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责任</w:t>
      </w:r>
      <w:r>
        <w:rPr>
          <w:rFonts w:hint="eastAsia" w:ascii="方正小标宋简体" w:hAnsi="黑体" w:eastAsia="方正小标宋简体"/>
          <w:sz w:val="44"/>
          <w:szCs w:val="44"/>
        </w:rPr>
        <w:t>公司</w:t>
      </w:r>
    </w:p>
    <w:p w14:paraId="46D5364A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中层管理人员竞聘报名表</w:t>
      </w:r>
    </w:p>
    <w:p w14:paraId="0010BEB6">
      <w:pPr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2AB90104"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竞聘岗位：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</w:p>
    <w:tbl>
      <w:tblPr>
        <w:tblStyle w:val="5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03"/>
        <w:gridCol w:w="1483"/>
        <w:gridCol w:w="1134"/>
        <w:gridCol w:w="1276"/>
        <w:gridCol w:w="1276"/>
        <w:gridCol w:w="405"/>
        <w:gridCol w:w="871"/>
        <w:gridCol w:w="1115"/>
      </w:tblGrid>
      <w:tr w14:paraId="32F2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FFD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063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8BD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29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2F5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81154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电子照片</w:t>
            </w:r>
          </w:p>
        </w:tc>
      </w:tr>
      <w:tr w14:paraId="672C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C5C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067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55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DAD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FA17D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52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A746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779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6A6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F5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53EDF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B03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15B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5C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DA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AA2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E15B06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75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9F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6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9D5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74DDC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8D9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4CCC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3941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4B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FBFA1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93E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FC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教育经历（从高中开始填写）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7D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77C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334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全日制/在职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B6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8F1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院系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8B435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 w14:paraId="25C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B7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7D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72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C98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0A2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18D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50607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069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D5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F7D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B27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624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FFE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FAB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05D02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2EA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1B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738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6BA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B97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1B48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AFE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199D6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C40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879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63F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EF6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1C9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1CFD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F48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77A1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779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D3F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8D3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6C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D6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EF8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8E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AADAF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DB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BD7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任岗位及</w:t>
            </w:r>
          </w:p>
          <w:p w14:paraId="4B8226F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2B5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60B1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职务时间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963F7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D1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F0F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68BA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8C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358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相关职称证书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45C84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63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E147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熟悉专业、业务及特长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E3B85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4EA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9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E6D60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500223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C0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2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BBB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近年主要</w:t>
            </w:r>
          </w:p>
          <w:p w14:paraId="2A4383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工作业绩</w:t>
            </w:r>
          </w:p>
        </w:tc>
        <w:tc>
          <w:tcPr>
            <w:tcW w:w="816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4A03EC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EB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AD69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471B49">
            <w:pPr>
              <w:pStyle w:val="3"/>
              <w:snapToGrid w:val="0"/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155057">
      <w:pPr>
        <w:spacing w:line="480" w:lineRule="auto"/>
        <w:ind w:left="-57" w:right="-57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Cs w:val="21"/>
        </w:rPr>
        <w:t>（本表是资格审核的重要依据，请如实、准确、完整、清晰填写）</w:t>
      </w:r>
    </w:p>
    <w:p w14:paraId="338151B4"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2DF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5094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5094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A824A7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等线" w:hAnsi="等线" w:eastAsia="等线" w:cs="宋体"/>
      <w:szCs w:val="24"/>
    </w:r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2026-02-13T03:19:04Z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