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44A445">
      <w:pPr>
        <w:keepNext w:val="0"/>
        <w:keepLines w:val="0"/>
        <w:pageBreakBefore w:val="0"/>
        <w:widowControl/>
        <w:kinsoku w:val="0"/>
        <w:wordWrap/>
        <w:overflowPunct/>
        <w:topLinePunct w:val="0"/>
        <w:autoSpaceDE w:val="0"/>
        <w:autoSpaceDN w:val="0"/>
        <w:bidi w:val="0"/>
        <w:adjustRightInd w:val="0"/>
        <w:snapToGrid w:val="0"/>
        <w:spacing w:line="496" w:lineRule="exact"/>
        <w:ind w:left="4"/>
        <w:textAlignment w:val="baseline"/>
        <w:rPr>
          <w:rFonts w:ascii="黑体" w:hAnsi="黑体" w:eastAsia="黑体" w:cs="黑体"/>
          <w:b w:val="0"/>
          <w:bCs w:val="0"/>
          <w:spacing w:val="0"/>
          <w:sz w:val="32"/>
          <w:szCs w:val="32"/>
        </w:rPr>
      </w:pPr>
    </w:p>
    <w:p w14:paraId="4961840E">
      <w:pPr>
        <w:pStyle w:val="2"/>
        <w:keepNext w:val="0"/>
        <w:keepLines w:val="0"/>
        <w:pageBreakBefore w:val="0"/>
        <w:widowControl/>
        <w:kinsoku w:val="0"/>
        <w:wordWrap/>
        <w:overflowPunct/>
        <w:topLinePunct w:val="0"/>
        <w:autoSpaceDE w:val="0"/>
        <w:autoSpaceDN w:val="0"/>
        <w:bidi w:val="0"/>
        <w:adjustRightInd w:val="0"/>
        <w:snapToGrid w:val="0"/>
        <w:spacing w:line="496" w:lineRule="exact"/>
        <w:ind w:left="3116"/>
        <w:textAlignment w:val="baseline"/>
        <w:rPr>
          <w:rFonts w:hint="eastAsia" w:ascii="方正小标宋简体" w:hAnsi="方正小标宋简体" w:eastAsia="方正小标宋简体" w:cs="方正小标宋简体"/>
          <w:b w:val="0"/>
          <w:bCs w:val="0"/>
          <w:spacing w:val="0"/>
          <w:sz w:val="44"/>
          <w:szCs w:val="44"/>
        </w:rPr>
      </w:pPr>
      <w:r>
        <w:rPr>
          <w:rFonts w:hint="eastAsia" w:ascii="方正小标宋简体" w:hAnsi="方正小标宋简体" w:eastAsia="方正小标宋简体" w:cs="方正小标宋简体"/>
          <w:b w:val="0"/>
          <w:bCs w:val="0"/>
          <w:spacing w:val="0"/>
          <w:sz w:val="44"/>
          <w:szCs w:val="44"/>
        </w:rPr>
        <w:t>竞聘演讲须知</w:t>
      </w:r>
    </w:p>
    <w:p w14:paraId="7E8D26EC">
      <w:pPr>
        <w:keepNext w:val="0"/>
        <w:keepLines w:val="0"/>
        <w:pageBreakBefore w:val="0"/>
        <w:widowControl/>
        <w:kinsoku w:val="0"/>
        <w:wordWrap/>
        <w:overflowPunct/>
        <w:topLinePunct w:val="0"/>
        <w:autoSpaceDE w:val="0"/>
        <w:autoSpaceDN w:val="0"/>
        <w:bidi w:val="0"/>
        <w:adjustRightInd w:val="0"/>
        <w:snapToGrid w:val="0"/>
        <w:spacing w:line="496" w:lineRule="exact"/>
        <w:textAlignment w:val="baseline"/>
        <w:rPr>
          <w:rFonts w:hint="eastAsia" w:ascii="仿宋_GB2312" w:hAnsi="仿宋_GB2312" w:eastAsia="仿宋_GB2312" w:cs="仿宋_GB2312"/>
          <w:spacing w:val="0"/>
          <w:sz w:val="32"/>
          <w:szCs w:val="32"/>
        </w:rPr>
      </w:pPr>
    </w:p>
    <w:p w14:paraId="76F47137">
      <w:pPr>
        <w:pStyle w:val="2"/>
        <w:keepNext w:val="0"/>
        <w:keepLines w:val="0"/>
        <w:pageBreakBefore w:val="0"/>
        <w:widowControl/>
        <w:kinsoku w:val="0"/>
        <w:wordWrap/>
        <w:overflowPunct/>
        <w:topLinePunct w:val="0"/>
        <w:autoSpaceDE w:val="0"/>
        <w:autoSpaceDN w:val="0"/>
        <w:bidi w:val="0"/>
        <w:adjustRightInd w:val="0"/>
        <w:snapToGrid w:val="0"/>
        <w:spacing w:line="496" w:lineRule="exact"/>
        <w:ind w:firstLine="649"/>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为确保演讲答辩顺利进行，参与竞争上岗人员须自行准备 PPT进行报告，并于竞聘演讲前3天将PPT</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电子版及纸质版</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 xml:space="preserve"> 报送至集团党群人事部</w:t>
      </w:r>
      <w:r>
        <w:rPr>
          <w:rFonts w:hint="eastAsia" w:ascii="仿宋_GB2312" w:hAnsi="仿宋_GB2312" w:eastAsia="仿宋_GB2312" w:cs="仿宋_GB2312"/>
          <w:spacing w:val="0"/>
          <w:sz w:val="32"/>
          <w:szCs w:val="32"/>
          <w:lang w:val="en-US" w:eastAsia="zh-CN"/>
        </w:rPr>
        <w:t>蒋先生</w:t>
      </w:r>
      <w:r>
        <w:rPr>
          <w:rFonts w:hint="eastAsia" w:ascii="仿宋_GB2312" w:hAnsi="仿宋_GB2312" w:eastAsia="仿宋_GB2312" w:cs="仿宋_GB2312"/>
          <w:spacing w:val="0"/>
          <w:sz w:val="32"/>
          <w:szCs w:val="32"/>
        </w:rPr>
        <w:t>处，联系电话：0816-2759933</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内容包括但不限于以下内容：</w:t>
      </w:r>
    </w:p>
    <w:p w14:paraId="311295A8">
      <w:pPr>
        <w:pStyle w:val="2"/>
        <w:keepNext w:val="0"/>
        <w:keepLines w:val="0"/>
        <w:pageBreakBefore w:val="0"/>
        <w:widowControl/>
        <w:kinsoku w:val="0"/>
        <w:wordWrap/>
        <w:overflowPunct/>
        <w:topLinePunct w:val="0"/>
        <w:autoSpaceDE w:val="0"/>
        <w:autoSpaceDN w:val="0"/>
        <w:bidi w:val="0"/>
        <w:adjustRightInd w:val="0"/>
        <w:snapToGrid w:val="0"/>
        <w:spacing w:line="496" w:lineRule="exact"/>
        <w:ind w:right="3" w:firstLine="649"/>
        <w:textAlignment w:val="baseline"/>
        <w:rPr>
          <w:rFonts w:hint="eastAsia" w:ascii="仿宋_GB2312" w:hAnsi="仿宋_GB2312" w:eastAsia="仿宋_GB2312" w:cs="仿宋_GB2312"/>
          <w:spacing w:val="0"/>
          <w:sz w:val="32"/>
          <w:szCs w:val="32"/>
        </w:rPr>
      </w:pPr>
      <w:r>
        <w:rPr>
          <w:rFonts w:hint="eastAsia" w:ascii="黑体" w:hAnsi="黑体" w:eastAsia="黑体" w:cs="黑体"/>
          <w:b w:val="0"/>
          <w:bCs w:val="0"/>
          <w:spacing w:val="0"/>
          <w:sz w:val="32"/>
          <w:szCs w:val="32"/>
        </w:rPr>
        <w:t>一、个人基本情况</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包含姓名、年龄、学历、职称或技术 等级、专业特长、主要工作经历、获得荣誉、竞争岗位和动机 等</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w:t>
      </w:r>
    </w:p>
    <w:p w14:paraId="206E439C">
      <w:pPr>
        <w:pStyle w:val="2"/>
        <w:keepNext w:val="0"/>
        <w:keepLines w:val="0"/>
        <w:pageBreakBefore w:val="0"/>
        <w:widowControl/>
        <w:kinsoku w:val="0"/>
        <w:wordWrap/>
        <w:overflowPunct/>
        <w:topLinePunct w:val="0"/>
        <w:autoSpaceDE w:val="0"/>
        <w:autoSpaceDN w:val="0"/>
        <w:bidi w:val="0"/>
        <w:adjustRightInd w:val="0"/>
        <w:snapToGrid w:val="0"/>
        <w:spacing w:line="496" w:lineRule="exact"/>
        <w:ind w:left="649"/>
        <w:textAlignment w:val="baseline"/>
        <w:rPr>
          <w:rFonts w:hint="eastAsia" w:ascii="仿宋_GB2312" w:hAnsi="仿宋_GB2312" w:eastAsia="仿宋_GB2312" w:cs="仿宋_GB2312"/>
          <w:spacing w:val="0"/>
          <w:sz w:val="32"/>
          <w:szCs w:val="32"/>
        </w:rPr>
      </w:pPr>
      <w:r>
        <w:rPr>
          <w:rFonts w:hint="eastAsia" w:ascii="黑体" w:hAnsi="黑体" w:eastAsia="黑体" w:cs="黑体"/>
          <w:b w:val="0"/>
          <w:bCs w:val="0"/>
          <w:spacing w:val="0"/>
          <w:sz w:val="32"/>
          <w:szCs w:val="32"/>
        </w:rPr>
        <w:t>二、业绩回顾：</w:t>
      </w:r>
      <w:r>
        <w:rPr>
          <w:rFonts w:hint="eastAsia" w:ascii="仿宋_GB2312" w:hAnsi="仿宋_GB2312" w:eastAsia="仿宋_GB2312" w:cs="仿宋_GB2312"/>
          <w:spacing w:val="0"/>
          <w:sz w:val="32"/>
          <w:szCs w:val="32"/>
        </w:rPr>
        <w:t>工作业绩回顾，并以事例或数据证明。</w:t>
      </w:r>
    </w:p>
    <w:p w14:paraId="5D8A2FCD">
      <w:pPr>
        <w:pStyle w:val="2"/>
        <w:keepNext w:val="0"/>
        <w:keepLines w:val="0"/>
        <w:pageBreakBefore w:val="0"/>
        <w:widowControl/>
        <w:kinsoku w:val="0"/>
        <w:wordWrap/>
        <w:overflowPunct/>
        <w:topLinePunct w:val="0"/>
        <w:autoSpaceDE w:val="0"/>
        <w:autoSpaceDN w:val="0"/>
        <w:bidi w:val="0"/>
        <w:adjustRightInd w:val="0"/>
        <w:snapToGrid w:val="0"/>
        <w:spacing w:line="496" w:lineRule="exact"/>
        <w:ind w:right="23" w:firstLine="649"/>
        <w:textAlignment w:val="baseline"/>
        <w:rPr>
          <w:rFonts w:hint="eastAsia" w:ascii="仿宋_GB2312" w:hAnsi="仿宋_GB2312" w:eastAsia="仿宋_GB2312" w:cs="仿宋_GB2312"/>
          <w:spacing w:val="0"/>
          <w:sz w:val="32"/>
          <w:szCs w:val="32"/>
        </w:rPr>
      </w:pPr>
      <w:r>
        <w:rPr>
          <w:rFonts w:hint="eastAsia" w:ascii="黑体" w:hAnsi="黑体" w:eastAsia="黑体" w:cs="黑体"/>
          <w:b w:val="0"/>
          <w:bCs w:val="0"/>
          <w:spacing w:val="0"/>
          <w:sz w:val="32"/>
          <w:szCs w:val="32"/>
        </w:rPr>
        <w:t>三、岗位认知：</w:t>
      </w:r>
      <w:r>
        <w:rPr>
          <w:rFonts w:hint="eastAsia" w:ascii="仿宋_GB2312" w:hAnsi="仿宋_GB2312" w:eastAsia="仿宋_GB2312" w:cs="仿宋_GB2312"/>
          <w:spacing w:val="0"/>
          <w:sz w:val="32"/>
          <w:szCs w:val="32"/>
        </w:rPr>
        <w:t>对</w:t>
      </w:r>
      <w:r>
        <w:rPr>
          <w:rFonts w:hint="eastAsia" w:ascii="仿宋_GB2312" w:hAnsi="仿宋_GB2312" w:eastAsia="仿宋_GB2312" w:cs="仿宋_GB2312"/>
          <w:spacing w:val="0"/>
          <w:sz w:val="32"/>
          <w:szCs w:val="32"/>
          <w:lang w:val="en-US" w:eastAsia="zh-CN"/>
        </w:rPr>
        <w:t>竞争岗位在公司发展中的作用思考；对</w:t>
      </w:r>
      <w:r>
        <w:rPr>
          <w:rFonts w:hint="eastAsia" w:ascii="仿宋_GB2312" w:hAnsi="仿宋_GB2312" w:eastAsia="仿宋_GB2312" w:cs="仿宋_GB2312"/>
          <w:spacing w:val="0"/>
          <w:sz w:val="32"/>
          <w:szCs w:val="32"/>
        </w:rPr>
        <w:t>竞争岗位的理解</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lang w:val="en-US" w:eastAsia="zh-CN"/>
        </w:rPr>
        <w:t>如何履行</w:t>
      </w:r>
      <w:r>
        <w:rPr>
          <w:rFonts w:hint="eastAsia" w:ascii="仿宋_GB2312" w:hAnsi="仿宋_GB2312" w:eastAsia="仿宋_GB2312" w:cs="仿宋_GB2312"/>
          <w:spacing w:val="0"/>
          <w:sz w:val="32"/>
          <w:szCs w:val="32"/>
        </w:rPr>
        <w:t>岗位职责</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对集团战略在本岗位职能体现的理解。</w:t>
      </w:r>
    </w:p>
    <w:p w14:paraId="1F1BCD14">
      <w:pPr>
        <w:pStyle w:val="2"/>
        <w:keepNext w:val="0"/>
        <w:keepLines w:val="0"/>
        <w:pageBreakBefore w:val="0"/>
        <w:widowControl/>
        <w:kinsoku w:val="0"/>
        <w:wordWrap/>
        <w:overflowPunct/>
        <w:topLinePunct w:val="0"/>
        <w:autoSpaceDE w:val="0"/>
        <w:autoSpaceDN w:val="0"/>
        <w:bidi w:val="0"/>
        <w:adjustRightInd w:val="0"/>
        <w:snapToGrid w:val="0"/>
        <w:spacing w:line="496" w:lineRule="exact"/>
        <w:ind w:right="30" w:firstLine="649"/>
        <w:jc w:val="both"/>
        <w:textAlignment w:val="baseline"/>
        <w:rPr>
          <w:rFonts w:hint="eastAsia" w:ascii="仿宋_GB2312" w:hAnsi="仿宋_GB2312" w:eastAsia="仿宋_GB2312" w:cs="仿宋_GB2312"/>
          <w:spacing w:val="0"/>
          <w:sz w:val="32"/>
          <w:szCs w:val="32"/>
        </w:rPr>
      </w:pPr>
      <w:r>
        <w:rPr>
          <w:rFonts w:hint="eastAsia" w:ascii="黑体" w:hAnsi="黑体" w:eastAsia="黑体" w:cs="黑体"/>
          <w:b w:val="0"/>
          <w:bCs w:val="0"/>
          <w:spacing w:val="0"/>
          <w:sz w:val="32"/>
          <w:szCs w:val="32"/>
        </w:rPr>
        <w:t>四、自我适应性分析：</w:t>
      </w:r>
      <w:r>
        <w:rPr>
          <w:rFonts w:hint="eastAsia" w:ascii="仿宋_GB2312" w:hAnsi="仿宋_GB2312" w:eastAsia="仿宋_GB2312" w:cs="仿宋_GB2312"/>
          <w:spacing w:val="0"/>
          <w:sz w:val="32"/>
          <w:szCs w:val="32"/>
        </w:rPr>
        <w:t xml:space="preserve">为什么认为自己能够胜任该岗位 </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可从工作经历、经验、知识、技能、特长、性格等方面陈述 竞争该岗位的自我优势，并指出存在的不足</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w:t>
      </w:r>
    </w:p>
    <w:p w14:paraId="42964938">
      <w:pPr>
        <w:pStyle w:val="2"/>
        <w:keepNext w:val="0"/>
        <w:keepLines w:val="0"/>
        <w:pageBreakBefore w:val="0"/>
        <w:widowControl/>
        <w:kinsoku/>
        <w:wordWrap/>
        <w:overflowPunct/>
        <w:topLinePunct w:val="0"/>
        <w:autoSpaceDE w:val="0"/>
        <w:autoSpaceDN w:val="0"/>
        <w:bidi w:val="0"/>
        <w:adjustRightInd w:val="0"/>
        <w:snapToGrid w:val="0"/>
        <w:spacing w:line="496" w:lineRule="exact"/>
        <w:ind w:right="28" w:firstLine="646"/>
        <w:textAlignment w:val="baseline"/>
        <w:rPr>
          <w:rFonts w:hint="eastAsia" w:ascii="仿宋_GB2312" w:hAnsi="仿宋_GB2312" w:eastAsia="仿宋_GB2312" w:cs="仿宋_GB2312"/>
          <w:color w:val="000000" w:themeColor="text1"/>
          <w:spacing w:val="0"/>
          <w:sz w:val="32"/>
          <w:szCs w:val="32"/>
          <w14:textFill>
            <w14:solidFill>
              <w14:schemeClr w14:val="tx1"/>
            </w14:solidFill>
          </w14:textFill>
        </w:rPr>
      </w:pPr>
      <w:bookmarkStart w:id="0" w:name="_GoBack"/>
      <w:r>
        <w:rPr>
          <w:rFonts w:hint="eastAsia" w:ascii="黑体" w:hAnsi="黑体" w:eastAsia="黑体" w:cs="黑体"/>
          <w:b w:val="0"/>
          <w:bCs w:val="0"/>
          <w:color w:val="000000" w:themeColor="text1"/>
          <w:spacing w:val="0"/>
          <w:sz w:val="32"/>
          <w:szCs w:val="32"/>
          <w14:textFill>
            <w14:solidFill>
              <w14:schemeClr w14:val="tx1"/>
            </w14:solidFill>
          </w14:textFill>
        </w:rPr>
        <w:t>五、工作</w:t>
      </w:r>
      <w:r>
        <w:rPr>
          <w:rFonts w:hint="eastAsia" w:ascii="黑体" w:hAnsi="黑体" w:eastAsia="黑体" w:cs="黑体"/>
          <w:b w:val="0"/>
          <w:bCs w:val="0"/>
          <w:color w:val="000000" w:themeColor="text1"/>
          <w:spacing w:val="0"/>
          <w:sz w:val="32"/>
          <w:szCs w:val="32"/>
          <w:lang w:val="en-US" w:eastAsia="zh-CN"/>
          <w14:textFill>
            <w14:solidFill>
              <w14:schemeClr w14:val="tx1"/>
            </w14:solidFill>
          </w14:textFill>
        </w:rPr>
        <w:t>目标及</w:t>
      </w:r>
      <w:r>
        <w:rPr>
          <w:rFonts w:hint="eastAsia" w:ascii="黑体" w:hAnsi="黑体" w:eastAsia="黑体" w:cs="黑体"/>
          <w:b w:val="0"/>
          <w:bCs w:val="0"/>
          <w:color w:val="000000" w:themeColor="text1"/>
          <w:spacing w:val="0"/>
          <w:sz w:val="32"/>
          <w:szCs w:val="32"/>
          <w14:textFill>
            <w14:solidFill>
              <w14:schemeClr w14:val="tx1"/>
            </w14:solidFill>
          </w14:textFill>
        </w:rPr>
        <w:t>规划：</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对照集团提供的竞争上岗公司近三年基本经营数据及企业经营发展难题，提出计划在竞争岗位上实现的公司经营发展目标及破解企业发展难题的具体工作措施</w:t>
      </w:r>
      <w:r>
        <w:rPr>
          <w:rFonts w:hint="eastAsia" w:ascii="仿宋_GB2312" w:hAnsi="仿宋_GB2312" w:eastAsia="仿宋_GB2312" w:cs="仿宋_GB2312"/>
          <w:color w:val="000000" w:themeColor="text1"/>
          <w:spacing w:val="0"/>
          <w:sz w:val="32"/>
          <w:szCs w:val="32"/>
          <w14:textFill>
            <w14:solidFill>
              <w14:schemeClr w14:val="tx1"/>
            </w14:solidFill>
          </w14:textFill>
        </w:rPr>
        <w:t>。</w:t>
      </w:r>
    </w:p>
    <w:p w14:paraId="72B832A2">
      <w:pPr>
        <w:pStyle w:val="2"/>
        <w:keepNext w:val="0"/>
        <w:keepLines w:val="0"/>
        <w:pageBreakBefore w:val="0"/>
        <w:widowControl/>
        <w:kinsoku w:val="0"/>
        <w:wordWrap/>
        <w:overflowPunct/>
        <w:topLinePunct w:val="0"/>
        <w:autoSpaceDE w:val="0"/>
        <w:autoSpaceDN w:val="0"/>
        <w:bidi w:val="0"/>
        <w:adjustRightInd w:val="0"/>
        <w:snapToGrid w:val="0"/>
        <w:spacing w:line="496" w:lineRule="exact"/>
        <w:ind w:right="28" w:firstLine="649"/>
        <w:textAlignment w:val="baseline"/>
        <w:rPr>
          <w:rFonts w:hint="default" w:ascii="仿宋_GB2312" w:hAnsi="仿宋_GB2312" w:eastAsia="仿宋_GB2312" w:cs="仿宋_GB2312"/>
          <w:color w:val="000000" w:themeColor="text1"/>
          <w:spacing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备注：以上内容均纳入竞聘演讲评分标准，</w:t>
      </w:r>
      <w:r>
        <w:rPr>
          <w:rFonts w:hint="eastAsia" w:ascii="仿宋_GB2312" w:hAnsi="仿宋_GB2312" w:eastAsia="仿宋_GB2312" w:cs="仿宋_GB2312"/>
          <w:b w:val="0"/>
          <w:bCs w:val="0"/>
          <w:i w:val="0"/>
          <w:caps w:val="0"/>
          <w:color w:val="000000" w:themeColor="text1"/>
          <w:spacing w:val="0"/>
          <w:sz w:val="32"/>
          <w:szCs w:val="32"/>
          <w:u w:val="none"/>
          <w:shd w:val="clear" w:color="auto" w:fill="auto"/>
          <w:lang w:val="en-US" w:eastAsia="zh-CN"/>
          <w14:textFill>
            <w14:solidFill>
              <w14:schemeClr w14:val="tx1"/>
            </w14:solidFill>
          </w14:textFill>
        </w:rPr>
        <w:t>竞聘演讲前，集团将统一向竞聘人选提供竞争岗位公司近三年基本经营数据及公司经营发展存在的问题和困难等资料。联系人：蒋先生 电话：0816-2759933</w:t>
      </w:r>
    </w:p>
    <w:bookmarkEnd w:id="0"/>
    <w:sectPr>
      <w:headerReference r:id="rId5" w:type="default"/>
      <w:footerReference r:id="rId6" w:type="default"/>
      <w:pgSz w:w="11900" w:h="16840"/>
      <w:pgMar w:top="2098" w:right="1587" w:bottom="1871" w:left="1587" w:header="0" w:footer="852"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38CE4">
    <w:pPr>
      <w:spacing w:before="1" w:line="176" w:lineRule="auto"/>
      <w:ind w:left="84"/>
      <w:rPr>
        <w:rFonts w:ascii="宋体" w:hAnsi="宋体" w:eastAsia="宋体" w:cs="宋体"/>
        <w:sz w:val="30"/>
        <w:szCs w:val="30"/>
      </w:rPr>
    </w:pPr>
    <w:r>
      <w:rPr>
        <w:sz w:val="3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667F0F">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8667F0F">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4C7CC">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MzVkMDk4MWY3OGI4MDU1OTA1NTE1MjcwNDUxNWFhMDkifQ=="/>
  </w:docVars>
  <w:rsids>
    <w:rsidRoot w:val="00000000"/>
    <w:rsid w:val="08C96CD9"/>
    <w:rsid w:val="0BCB4B16"/>
    <w:rsid w:val="0C2C2F6F"/>
    <w:rsid w:val="0FEF3FCA"/>
    <w:rsid w:val="1288550F"/>
    <w:rsid w:val="15D1541F"/>
    <w:rsid w:val="19CF7EC7"/>
    <w:rsid w:val="1A140610"/>
    <w:rsid w:val="1A98475D"/>
    <w:rsid w:val="1D3E15EC"/>
    <w:rsid w:val="1FB13AF3"/>
    <w:rsid w:val="277420AE"/>
    <w:rsid w:val="2E6B420B"/>
    <w:rsid w:val="3DDB0FBF"/>
    <w:rsid w:val="4106401F"/>
    <w:rsid w:val="53163E96"/>
    <w:rsid w:val="592E180D"/>
    <w:rsid w:val="5C337866"/>
    <w:rsid w:val="60A24FBB"/>
    <w:rsid w:val="61090F7D"/>
    <w:rsid w:val="658C0932"/>
    <w:rsid w:val="66E63727"/>
    <w:rsid w:val="6DB76760"/>
    <w:rsid w:val="6E992128"/>
    <w:rsid w:val="72331F17"/>
    <w:rsid w:val="792A0EF9"/>
    <w:rsid w:val="79F301DD"/>
    <w:rsid w:val="7A287E87"/>
    <w:rsid w:val="7CB54BC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3"/>
      <w:szCs w:val="33"/>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465</Words>
  <Characters>491</Characters>
  <TotalTime>1</TotalTime>
  <ScaleCrop>false</ScaleCrop>
  <LinksUpToDate>false</LinksUpToDate>
  <CharactersWithSpaces>498</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2024-07-19T07:47:00Z</dcterms:created>
  <dc:creator>Kingsoft-PDF</dc:creator>
  <cp:lastModifiedBy>。。。</cp:lastModifiedBy>
  <dcterms:modified xsi:type="dcterms:W3CDTF">2025-10-29T06:59:04Z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2024-07-19T07:47:52Z</vt:filetime>
  </property>
  <property fmtid="{D5CDD505-2E9C-101B-9397-08002B2CF9AE}" pid="4" name="UsrData">
    <vt:lpwstr>6699a9a3d6fac9001fa5e98dwl</vt:lpwstr>
  </property>
  <property fmtid="{D5CDD505-2E9C-101B-9397-08002B2CF9AE}" pid="5" name="KSOProductBuildVer">
    <vt:lpwstr>2052-12.1.0.23125</vt:lpwstr>
  </property>
  <property fmtid="{D5CDD505-2E9C-101B-9397-08002B2CF9AE}" pid="6" name="ICV">
    <vt:lpwstr>B2C9D9215D664CE393C0C7A091B63E13_13</vt:lpwstr>
  </property>
  <property fmtid="{D5CDD505-2E9C-101B-9397-08002B2CF9AE}" pid="7" name="KSOTemplateDocerSaveRecord">
    <vt:lpwstr>eyJoZGlkIjoiZmY5NjgxNmRlZTFmN2VmNmE5ODg5YTMyNDM4OTBkNmEiLCJ1c2VySWQiOiIzNTM1MzAxMjkifQ==</vt:lpwstr>
  </property>
</Properties>
</file>