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50A8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A731DBA">
      <w:pPr>
        <w:snapToGrid w:val="0"/>
        <w:spacing w:line="580" w:lineRule="exact"/>
        <w:ind w:left="50" w:leftChars="-108" w:hanging="277" w:hangingChars="63"/>
        <w:contextualSpacing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绵阳市高水农副产品批发有限公司</w:t>
      </w:r>
    </w:p>
    <w:p w14:paraId="75FAA649">
      <w:pPr>
        <w:snapToGrid w:val="0"/>
        <w:spacing w:line="580" w:lineRule="exact"/>
        <w:ind w:left="50" w:leftChars="-108" w:hanging="277" w:hangingChars="63"/>
        <w:contextualSpacing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中层管理人员竞聘评分表</w:t>
      </w:r>
    </w:p>
    <w:p w14:paraId="254127C5">
      <w:pPr>
        <w:spacing w:line="59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竞聘职位：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tbl>
      <w:tblPr>
        <w:tblStyle w:val="4"/>
        <w:tblW w:w="9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869"/>
        <w:gridCol w:w="4110"/>
        <w:gridCol w:w="709"/>
        <w:gridCol w:w="1259"/>
      </w:tblGrid>
      <w:tr w14:paraId="0831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noWrap w:val="0"/>
            <w:vAlign w:val="center"/>
          </w:tcPr>
          <w:p w14:paraId="7D980EBE">
            <w:pPr>
              <w:spacing w:line="594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869" w:type="dxa"/>
            <w:noWrap w:val="0"/>
            <w:vAlign w:val="center"/>
          </w:tcPr>
          <w:p w14:paraId="4002B8DE">
            <w:pPr>
              <w:spacing w:line="594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内容</w:t>
            </w:r>
          </w:p>
        </w:tc>
        <w:tc>
          <w:tcPr>
            <w:tcW w:w="4110" w:type="dxa"/>
            <w:noWrap w:val="0"/>
            <w:vAlign w:val="center"/>
          </w:tcPr>
          <w:p w14:paraId="2351288B">
            <w:pPr>
              <w:spacing w:line="594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评分标准</w:t>
            </w:r>
          </w:p>
        </w:tc>
        <w:tc>
          <w:tcPr>
            <w:tcW w:w="709" w:type="dxa"/>
            <w:noWrap w:val="0"/>
            <w:vAlign w:val="center"/>
          </w:tcPr>
          <w:p w14:paraId="4930ECEF">
            <w:pPr>
              <w:spacing w:line="594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分数</w:t>
            </w:r>
          </w:p>
        </w:tc>
        <w:tc>
          <w:tcPr>
            <w:tcW w:w="1259" w:type="dxa"/>
            <w:noWrap w:val="0"/>
            <w:vAlign w:val="center"/>
          </w:tcPr>
          <w:p w14:paraId="3AD250C2">
            <w:pPr>
              <w:spacing w:line="594" w:lineRule="exact"/>
              <w:ind w:left="342" w:right="277" w:rightChars="132" w:hanging="342" w:hangingChars="107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评分</w:t>
            </w:r>
          </w:p>
        </w:tc>
      </w:tr>
      <w:tr w14:paraId="75C5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noWrap w:val="0"/>
            <w:vAlign w:val="center"/>
          </w:tcPr>
          <w:p w14:paraId="71CC64DD">
            <w:pPr>
              <w:spacing w:line="500" w:lineRule="exact"/>
              <w:contextualSpacing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869" w:type="dxa"/>
            <w:noWrap w:val="0"/>
            <w:vAlign w:val="center"/>
          </w:tcPr>
          <w:p w14:paraId="21B9A4A5">
            <w:pPr>
              <w:spacing w:line="44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胜任评价</w:t>
            </w:r>
          </w:p>
          <w:p w14:paraId="2162DD27">
            <w:pPr>
              <w:pStyle w:val="3"/>
              <w:spacing w:line="440" w:lineRule="exact"/>
              <w:ind w:firstLine="240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（个人的教育经历、工作经历、主要业绩）</w:t>
            </w:r>
          </w:p>
        </w:tc>
        <w:tc>
          <w:tcPr>
            <w:tcW w:w="4110" w:type="dxa"/>
            <w:noWrap w:val="0"/>
            <w:vAlign w:val="center"/>
          </w:tcPr>
          <w:p w14:paraId="67B42BC7">
            <w:pPr>
              <w:spacing w:line="440" w:lineRule="exact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对竞聘岗位有较为丰富的从业经验、熟悉业务板块运作模式；</w:t>
            </w:r>
          </w:p>
          <w:p w14:paraId="1728BD5E">
            <w:pPr>
              <w:spacing w:line="440" w:lineRule="exact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良好的教育背景和培训经历；</w:t>
            </w:r>
          </w:p>
          <w:p w14:paraId="2D68A4C7">
            <w:pPr>
              <w:spacing w:line="440" w:lineRule="exact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具有较强的工作责任感，积极主动的工作态度；</w:t>
            </w:r>
          </w:p>
          <w:p w14:paraId="6428CB75">
            <w:pPr>
              <w:spacing w:line="440" w:lineRule="exact"/>
              <w:contextualSpacing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具备较强的组织领导、沟通协调、判断决策和应急处置能。</w:t>
            </w:r>
          </w:p>
        </w:tc>
        <w:tc>
          <w:tcPr>
            <w:tcW w:w="709" w:type="dxa"/>
            <w:noWrap w:val="0"/>
            <w:vAlign w:val="center"/>
          </w:tcPr>
          <w:p w14:paraId="5361AE3B">
            <w:pPr>
              <w:spacing w:line="5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50</w:t>
            </w:r>
          </w:p>
        </w:tc>
        <w:tc>
          <w:tcPr>
            <w:tcW w:w="1259" w:type="dxa"/>
            <w:noWrap w:val="0"/>
            <w:vAlign w:val="top"/>
          </w:tcPr>
          <w:p w14:paraId="28BF7B2A">
            <w:pPr>
              <w:spacing w:line="500" w:lineRule="exact"/>
              <w:contextualSpacing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91D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954" w:type="dxa"/>
            <w:noWrap w:val="0"/>
            <w:vAlign w:val="center"/>
          </w:tcPr>
          <w:p w14:paraId="13E76953">
            <w:pPr>
              <w:spacing w:line="500" w:lineRule="exact"/>
              <w:contextualSpacing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869" w:type="dxa"/>
            <w:noWrap w:val="0"/>
            <w:vAlign w:val="center"/>
          </w:tcPr>
          <w:p w14:paraId="188EC45B">
            <w:pPr>
              <w:spacing w:line="44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竞聘演讲</w:t>
            </w:r>
          </w:p>
          <w:p w14:paraId="7F80F6C6">
            <w:pPr>
              <w:pStyle w:val="3"/>
              <w:spacing w:line="440" w:lineRule="exact"/>
              <w:ind w:firstLine="240"/>
              <w:contextualSpacing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（自我介绍、竞聘岗位的认识和定位、年度和任期的工作目标和工作计划、竞聘业务/职能板块的发展规划和人员规划等。）</w:t>
            </w:r>
          </w:p>
        </w:tc>
        <w:tc>
          <w:tcPr>
            <w:tcW w:w="4110" w:type="dxa"/>
            <w:noWrap w:val="0"/>
            <w:vAlign w:val="center"/>
          </w:tcPr>
          <w:p w14:paraId="40DF27D9">
            <w:pPr>
              <w:spacing w:line="44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准备材料充分、内容合理；精神面貌良好，言谈举止合理；</w:t>
            </w:r>
          </w:p>
          <w:p w14:paraId="689E9F1A">
            <w:pPr>
              <w:spacing w:line="44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对竞聘岗位价值、职责认识清晰；</w:t>
            </w:r>
          </w:p>
          <w:p w14:paraId="2F221F6C">
            <w:pPr>
              <w:spacing w:line="44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  <w:r>
              <w:rPr>
                <w:rFonts w:ascii="仿宋_GB2312" w:hAnsi="仿宋_GB2312" w:eastAsia="仿宋_GB2312" w:cs="仿宋_GB2312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对个人能力认识清楚、定位准确；</w:t>
            </w:r>
          </w:p>
          <w:p w14:paraId="2FB371CD">
            <w:pPr>
              <w:spacing w:line="44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竞聘后工作目标清晰，工作措施合理可行。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709" w:type="dxa"/>
            <w:noWrap w:val="0"/>
            <w:vAlign w:val="center"/>
          </w:tcPr>
          <w:p w14:paraId="06F3BDBD">
            <w:pPr>
              <w:spacing w:line="50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259" w:type="dxa"/>
            <w:noWrap w:val="0"/>
            <w:vAlign w:val="top"/>
          </w:tcPr>
          <w:p w14:paraId="3A50E0DD">
            <w:pPr>
              <w:spacing w:line="50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0B8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954" w:type="dxa"/>
            <w:noWrap w:val="0"/>
            <w:vAlign w:val="center"/>
          </w:tcPr>
          <w:p w14:paraId="443EAC8F">
            <w:pPr>
              <w:spacing w:line="500" w:lineRule="exact"/>
              <w:contextualSpacing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869" w:type="dxa"/>
            <w:noWrap w:val="0"/>
            <w:vAlign w:val="center"/>
          </w:tcPr>
          <w:p w14:paraId="3B4FD1A7">
            <w:pPr>
              <w:spacing w:line="44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现场答辩</w:t>
            </w:r>
          </w:p>
          <w:p w14:paraId="4CF0F47D">
            <w:pPr>
              <w:pStyle w:val="3"/>
              <w:spacing w:line="440" w:lineRule="exact"/>
              <w:ind w:firstLine="240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（根据评委现场提问答辩）</w:t>
            </w:r>
          </w:p>
        </w:tc>
        <w:tc>
          <w:tcPr>
            <w:tcW w:w="4110" w:type="dxa"/>
            <w:noWrap w:val="0"/>
            <w:vAlign w:val="center"/>
          </w:tcPr>
          <w:p w14:paraId="2E63452E">
            <w:pPr>
              <w:spacing w:line="44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分析问题思路清晰、有一定的广度和深度，反应敏捷；</w:t>
            </w:r>
          </w:p>
          <w:p w14:paraId="54BCB2B5">
            <w:pPr>
              <w:spacing w:line="44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回答问题重点明确，解决问题措施有力。</w:t>
            </w:r>
          </w:p>
        </w:tc>
        <w:tc>
          <w:tcPr>
            <w:tcW w:w="709" w:type="dxa"/>
            <w:noWrap w:val="0"/>
            <w:vAlign w:val="center"/>
          </w:tcPr>
          <w:p w14:paraId="0C612413">
            <w:pPr>
              <w:spacing w:line="5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259" w:type="dxa"/>
            <w:noWrap w:val="0"/>
            <w:vAlign w:val="top"/>
          </w:tcPr>
          <w:p w14:paraId="5067B2D8">
            <w:pPr>
              <w:spacing w:line="500" w:lineRule="exact"/>
              <w:contextualSpacing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EF7B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3" w:type="dxa"/>
            <w:gridSpan w:val="3"/>
            <w:noWrap w:val="0"/>
            <w:vAlign w:val="top"/>
          </w:tcPr>
          <w:p w14:paraId="7530B144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总分</w:t>
            </w:r>
          </w:p>
        </w:tc>
        <w:tc>
          <w:tcPr>
            <w:tcW w:w="709" w:type="dxa"/>
            <w:noWrap w:val="0"/>
            <w:vAlign w:val="top"/>
          </w:tcPr>
          <w:p w14:paraId="6FE11BEB">
            <w:pPr>
              <w:spacing w:line="594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59" w:type="dxa"/>
            <w:noWrap w:val="0"/>
            <w:vAlign w:val="top"/>
          </w:tcPr>
          <w:p w14:paraId="11150879">
            <w:pPr>
              <w:spacing w:line="594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1869AF47">
      <w:pPr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评分人签字：                       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p w14:paraId="2B8A1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551257B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等线" w:hAnsi="等线" w:eastAsia="等线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2025-03-06T09:00:45Z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2FAB178A22B44B0499CA7FD4B3A73082</vt:lpwstr>
  </property>
  <property fmtid="{D5CDD505-2E9C-101B-9397-08002B2CF9AE}" pid="4" name="KSOTemplateDocerSaveRecord">
    <vt:lpwstr>eyJoZGlkIjoiYWIwZTEwY2ZmMjc2NGNhOWFhNDdlYzBjOTQxNjM0OGEiLCJ1c2VySWQiOiI3MzA3ODA1MjcifQ==</vt:lpwstr>
  </property>
</Properties>
</file>