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0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58F3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绵阳交发建设工程项目管理有限公司竞聘职位表</w:t>
      </w:r>
    </w:p>
    <w:p w14:paraId="30A02B73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495"/>
        <w:gridCol w:w="11081"/>
        <w:gridCol w:w="392"/>
      </w:tblGrid>
      <w:tr w14:paraId="479B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51" w:type="dxa"/>
            <w:vAlign w:val="center"/>
          </w:tcPr>
          <w:p w14:paraId="220E9322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竞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聘岗位</w:t>
            </w:r>
          </w:p>
        </w:tc>
        <w:tc>
          <w:tcPr>
            <w:tcW w:w="495" w:type="dxa"/>
            <w:vAlign w:val="center"/>
          </w:tcPr>
          <w:p w14:paraId="5186D192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1081" w:type="dxa"/>
            <w:vAlign w:val="center"/>
          </w:tcPr>
          <w:p w14:paraId="0E775870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392" w:type="dxa"/>
            <w:vAlign w:val="center"/>
          </w:tcPr>
          <w:p w14:paraId="57D77D95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</w:p>
          <w:p w14:paraId="08FC456D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63B01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1451" w:type="dxa"/>
            <w:vAlign w:val="center"/>
          </w:tcPr>
          <w:p w14:paraId="1E468A52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安全生产部副部长</w:t>
            </w:r>
          </w:p>
        </w:tc>
        <w:tc>
          <w:tcPr>
            <w:tcW w:w="495" w:type="dxa"/>
            <w:vAlign w:val="center"/>
          </w:tcPr>
          <w:p w14:paraId="550FD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081" w:type="dxa"/>
            <w:vAlign w:val="center"/>
          </w:tcPr>
          <w:p w14:paraId="1A3A40E2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认真贯彻执行国家工程建设、安全生产方面的法规、规范、标准和政策；2.负责制定部门年度工作计划、项目人员计划、项目成本预算，并协助监督计划的完成情况；3.负责监督、检查各现场管理机构工程质量、工程进度、安全管理工作，并督促整改；4.负责协调和处理各现场管理机构在工程建设中遇到的实际问题；5.负责审批和检查工程项目实施计划、进度报表、方案、收发文件、设计变更报批手续、对内对外宣传资料等，督导各项目工程进度安排与落实，参加重要现场进度协调会，掌握工程项目动态；6.建立健全公司工程项目、安全生产等管理制度，规范工程质量监控、改进全过程管理，参与质量、安全事故调查处理，提出整改措施并监督落实；7.定期或不定期巡视各现场管理机构，参与处理工程建设中出现的重大质量、安全问题和质量安全事故；组织人员参加重要工程、分部工程及单位工程的检查或验收；8.负责组织部门员工安全生产、工程建设等相关知识培训；9.定期检查在建项目安全生产工作,对现场存在安全隐患以及现场工作人员安全工作的不足进行指导；10.完成领导安排的其他事情。</w:t>
            </w:r>
          </w:p>
        </w:tc>
        <w:tc>
          <w:tcPr>
            <w:tcW w:w="392" w:type="dxa"/>
            <w:vAlign w:val="top"/>
          </w:tcPr>
          <w:p w14:paraId="009D741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23270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A65CD8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kern w:val="0"/>
      <w:sz w:val="30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2025-02-27T09:03:05Z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