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4A4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4"/>
        <w:textAlignment w:val="baseline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eastAsia="zh-CN"/>
        </w:rPr>
      </w:pPr>
      <w:r>
        <w:rPr>
          <w:rFonts w:ascii="黑体" w:hAnsi="黑体" w:eastAsia="黑体" w:cs="黑体"/>
          <w:b w:val="0"/>
          <w:bCs w:val="0"/>
          <w:spacing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  <w:t>3</w:t>
      </w:r>
    </w:p>
    <w:p w14:paraId="4961840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3116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竞聘演讲须知</w:t>
      </w:r>
    </w:p>
    <w:p w14:paraId="7E8D26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bookmarkStart w:id="0" w:name="_GoBack"/>
      <w:bookmarkEnd w:id="0"/>
    </w:p>
    <w:p w14:paraId="76F4713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9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为确保演讲答辩顺利进行，参与竞争上岗人员须自行准备 PPT进行报告，并于竞聘演讲前3天将PPT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电子版及纸质版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 xml:space="preserve"> 报送至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商管公司综合管理部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内容包括但不限于以下内容：</w:t>
      </w:r>
    </w:p>
    <w:p w14:paraId="311295A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3" w:firstLine="649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一、个人基本情况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包含姓名、年龄、学历、职称或技术 等级、专业特长、主要工作经历、获得荣誉、竞争岗位和动机 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。</w:t>
      </w:r>
    </w:p>
    <w:p w14:paraId="206E439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649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二、业绩回顾：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工作业绩回顾，并以事例或数据证明。</w:t>
      </w:r>
    </w:p>
    <w:p w14:paraId="5D8A2FC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23" w:firstLine="649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三、岗位认知：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对竞争岗位的理解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如该岗位的主要职责 是什么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）；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对集团战略在本岗位职能体现的理解。</w:t>
      </w:r>
    </w:p>
    <w:p w14:paraId="1F1BCD1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30" w:firstLine="649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四、自我适应性分析：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 xml:space="preserve">为什么认为自己能够胜任该岗位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可从工作经历、经验、知识、技能、特长、性格等方面陈述 竞争该岗位的自我优势，并指出存在的不足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。</w:t>
      </w:r>
    </w:p>
    <w:p w14:paraId="4296493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28" w:firstLine="649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五、工作规划：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竞争上岗成功后希望在该岗位上达成的关 键目标及相应的关键措施。</w:t>
      </w:r>
    </w:p>
    <w:sectPr>
      <w:headerReference r:id="rId5" w:type="default"/>
      <w:footerReference r:id="rId6" w:type="default"/>
      <w:pgSz w:w="11900" w:h="16840"/>
      <w:pgMar w:top="2098" w:right="1587" w:bottom="1871" w:left="1587" w:header="0" w:footer="852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38CE4">
    <w:pPr>
      <w:spacing w:before="1" w:line="176" w:lineRule="auto"/>
      <w:ind w:left="84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667F0F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667F0F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84C7CC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mY2ODRkNjQ3NjQ3NGE2MWI0ZGJjNTVmYzg0ODMzYzMifQ=="/>
  </w:docVars>
  <w:rsids>
    <w:rsidRoot w:val="00000000"/>
    <w:rsid w:val="1A140610"/>
    <w:rsid w:val="40BC7B4F"/>
    <w:rsid w:val="40EB2F11"/>
    <w:rsid w:val="4E5D35EA"/>
    <w:rsid w:val="5AF336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317</Words>
  <Characters>321</Characters>
  <TotalTime>22</TotalTime>
  <ScaleCrop>false</ScaleCrop>
  <LinksUpToDate>false</LinksUpToDate>
  <CharactersWithSpaces>329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2024-07-19T07:47:00Z</dcterms:created>
  <dc:creator>Kingsoft-PDF</dc:creator>
  <cp:lastModifiedBy>猫女士</cp:lastModifiedBy>
  <cp:lastPrinted>2024-10-30T06:55:50Z</cp:lastPrinted>
  <dcterms:modified xsi:type="dcterms:W3CDTF">2024-10-30T07:08:40Z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2024-07-19T07:47:52Z</vt:filetime>
  </property>
  <property fmtid="{D5CDD505-2E9C-101B-9397-08002B2CF9AE}" pid="4" name="UsrData">
    <vt:lpwstr>6699a9a3d6fac9001fa5e98dwl</vt:lpwstr>
  </property>
  <property fmtid="{D5CDD505-2E9C-101B-9397-08002B2CF9AE}" pid="5" name="KSOProductBuildVer">
    <vt:lpwstr>2052-12.1.0.18608</vt:lpwstr>
  </property>
  <property fmtid="{D5CDD505-2E9C-101B-9397-08002B2CF9AE}" pid="6" name="ICV">
    <vt:lpwstr>1FD2FA77E8624D0086509714474F4AA0_13</vt:lpwstr>
  </property>
</Properties>
</file>